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 w:line="218" w:lineRule="auto"/>
        <w:ind w:left="420" w:leftChars="0" w:firstLine="0" w:firstLineChars="0"/>
        <w:jc w:val="center"/>
        <w:outlineLvl w:val="0"/>
        <w:rPr>
          <w:spacing w:val="-2"/>
          <w:sz w:val="28"/>
          <w:szCs w:val="28"/>
          <w14:textOutline w14:w="7124" w14:cap="sq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/>
          <w:spacing w:val="-2"/>
          <w:sz w:val="28"/>
          <w:szCs w:val="28"/>
          <w:lang w:val="en-US" w:eastAsia="zh-CN"/>
          <w14:textOutline w14:w="7124" w14:cap="sq" w14:cmpd="sng">
            <w14:solidFill>
              <w14:srgbClr w14:val="000000"/>
            </w14:solidFill>
            <w14:prstDash w14:val="solid"/>
            <w14:miter w14:val="0"/>
          </w14:textOutline>
        </w:rPr>
        <w:t>海南省第五人民</w:t>
      </w:r>
      <w:r>
        <w:rPr>
          <w:spacing w:val="-2"/>
          <w:sz w:val="28"/>
          <w:szCs w:val="28"/>
          <w14:textOutline w14:w="7124" w14:cap="sq" w14:cmpd="sng">
            <w14:solidFill>
              <w14:srgbClr w14:val="000000"/>
            </w14:solidFill>
            <w14:prstDash w14:val="solid"/>
            <w14:miter w14:val="0"/>
          </w14:textOutline>
        </w:rPr>
        <w:t>医院伦理委员会</w:t>
      </w:r>
    </w:p>
    <w:p>
      <w:pPr>
        <w:pStyle w:val="2"/>
        <w:spacing w:before="56" w:line="218" w:lineRule="auto"/>
        <w:ind w:left="420" w:leftChars="0" w:firstLine="0" w:firstLineChars="0"/>
        <w:jc w:val="center"/>
        <w:outlineLvl w:val="0"/>
        <w:rPr>
          <w:sz w:val="28"/>
          <w:szCs w:val="28"/>
        </w:rPr>
      </w:pPr>
      <w:r>
        <w:rPr>
          <w:spacing w:val="-1"/>
          <w:sz w:val="28"/>
          <w:szCs w:val="28"/>
          <w14:textOutline w14:w="7124" w14:cap="sq" w14:cmpd="sng">
            <w14:solidFill>
              <w14:srgbClr w14:val="000000"/>
            </w14:solidFill>
            <w14:prstDash w14:val="solid"/>
            <w14:miter w14:val="0"/>
          </w14:textOutline>
        </w:rPr>
        <w:t>主要研究者及研究团队利益冲突声明</w:t>
      </w:r>
    </w:p>
    <w:p>
      <w:pPr>
        <w:spacing w:before="2"/>
      </w:pPr>
    </w:p>
    <w:tbl>
      <w:tblPr>
        <w:tblStyle w:val="5"/>
        <w:tblW w:w="910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5"/>
        <w:gridCol w:w="46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9107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30" w:firstLineChars="10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项目名称：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107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10" w:firstLineChars="10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申办者：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107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22" w:firstLineChars="10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CRO公司：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50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196" w:firstLineChars="10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主要研究者：</w:t>
            </w:r>
          </w:p>
        </w:tc>
        <w:tc>
          <w:tcPr>
            <w:tcW w:w="4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196" w:firstLineChars="10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科室：</w:t>
            </w:r>
          </w:p>
        </w:tc>
      </w:tr>
    </w:tbl>
    <w:p>
      <w:pPr>
        <w:spacing w:line="382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exact"/>
        <w:ind w:left="12"/>
        <w:textAlignment w:val="baseline"/>
      </w:pPr>
      <w:r>
        <w:rPr>
          <w:spacing w:val="-3"/>
          <w:position w:val="13"/>
        </w:rPr>
        <w:t>一、本人及研究团队就该临床研究项目声明如下：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exact"/>
        <w:ind w:left="524"/>
        <w:textAlignment w:val="baseline"/>
        <w:rPr>
          <w:spacing w:val="-3"/>
        </w:rPr>
      </w:pPr>
      <w:r>
        <w:rPr>
          <w:spacing w:val="18"/>
        </w:rPr>
        <w:t xml:space="preserve"> </w:t>
      </w:r>
      <w:r>
        <w:rPr>
          <w:spacing w:val="18"/>
          <w:sz w:val="28"/>
          <w:szCs w:val="28"/>
        </w:rPr>
        <w:sym w:font="Wingdings" w:char="00A8"/>
      </w:r>
      <w:r>
        <w:rPr>
          <w:rFonts w:hint="eastAsia"/>
          <w:spacing w:val="18"/>
          <w:lang w:val="en-US" w:eastAsia="zh-CN"/>
        </w:rPr>
        <w:t xml:space="preserve"> </w:t>
      </w:r>
      <w:r>
        <w:rPr>
          <w:spacing w:val="-3"/>
        </w:rPr>
        <w:t>存在利益冲突（可多选）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40" w:lineRule="exact"/>
        <w:ind w:left="499" w:leftChars="0" w:firstLine="1064" w:firstLineChars="337"/>
        <w:textAlignment w:val="baseline"/>
        <w:rPr>
          <w:spacing w:val="-18"/>
        </w:rPr>
      </w:pPr>
      <w:r>
        <w:rPr>
          <w:spacing w:val="18"/>
          <w:sz w:val="28"/>
          <w:szCs w:val="28"/>
        </w:rPr>
        <w:sym w:font="Wingdings" w:char="00A8"/>
      </w:r>
      <w:r>
        <w:rPr>
          <w:rFonts w:hint="eastAsia"/>
          <w:spacing w:val="18"/>
          <w:lang w:val="en-US" w:eastAsia="zh-CN"/>
        </w:rPr>
        <w:t xml:space="preserve"> </w:t>
      </w:r>
      <w:r>
        <w:t>存在与申办者之间购买、出售/出租、租借</w:t>
      </w:r>
      <w:r>
        <w:rPr>
          <w:spacing w:val="-1"/>
        </w:rPr>
        <w:t>任何财产或不动产的关</w:t>
      </w:r>
      <w:r>
        <w:rPr>
          <w:spacing w:val="-18"/>
        </w:rPr>
        <w:t>系；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40" w:lineRule="exact"/>
        <w:ind w:left="499" w:leftChars="0" w:firstLine="1064" w:firstLineChars="337"/>
        <w:textAlignment w:val="baseline"/>
        <w:rPr>
          <w:rFonts w:ascii="宋体" w:hAnsi="宋体" w:eastAsia="宋体" w:cs="宋体"/>
          <w:spacing w:val="18"/>
        </w:rPr>
      </w:pPr>
      <w:r>
        <w:rPr>
          <w:spacing w:val="18"/>
          <w:sz w:val="28"/>
          <w:szCs w:val="28"/>
        </w:rPr>
        <w:sym w:font="Wingdings" w:char="00A8"/>
      </w:r>
      <w:r>
        <w:rPr>
          <w:rFonts w:hint="eastAsia"/>
          <w:spacing w:val="18"/>
          <w:sz w:val="28"/>
          <w:szCs w:val="28"/>
          <w:lang w:val="en-US" w:eastAsia="zh-CN"/>
        </w:rPr>
        <w:t xml:space="preserve"> </w:t>
      </w:r>
      <w:r>
        <w:rPr>
          <w:spacing w:val="-3"/>
        </w:rPr>
        <w:t>存在与申办者之间的雇佣关系与服务关系或赞助关系；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40" w:lineRule="exact"/>
        <w:ind w:left="499" w:leftChars="0" w:firstLine="1064" w:firstLineChars="337"/>
        <w:textAlignment w:val="baseline"/>
        <w:rPr>
          <w:rFonts w:ascii="宋体" w:hAnsi="宋体" w:eastAsia="宋体" w:cs="宋体"/>
          <w:spacing w:val="18"/>
        </w:rPr>
      </w:pPr>
      <w:r>
        <w:rPr>
          <w:rFonts w:ascii="宋体" w:hAnsi="宋体" w:eastAsia="宋体" w:cs="宋体"/>
          <w:spacing w:val="18"/>
          <w:sz w:val="28"/>
          <w:szCs w:val="28"/>
        </w:rPr>
        <w:sym w:font="Wingdings" w:char="00A8"/>
      </w:r>
      <w:r>
        <w:rPr>
          <w:rFonts w:hint="eastAsia" w:ascii="宋体" w:hAnsi="宋体" w:eastAsia="宋体" w:cs="宋体"/>
          <w:spacing w:val="18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18"/>
        </w:rPr>
        <w:t>存在与申办者之间的授予任何许可、合同与转包合同的关系，如专利</w:t>
      </w:r>
      <w:r>
        <w:rPr>
          <w:rFonts w:hint="eastAsia" w:ascii="宋体" w:hAnsi="宋体" w:eastAsia="宋体" w:cs="宋体"/>
          <w:spacing w:val="18"/>
          <w:lang w:val="en-US" w:eastAsia="zh-CN"/>
        </w:rPr>
        <w:t>许可，</w:t>
      </w:r>
      <w:r>
        <w:rPr>
          <w:rFonts w:ascii="宋体" w:hAnsi="宋体" w:eastAsia="宋体" w:cs="宋体"/>
          <w:spacing w:val="18"/>
        </w:rPr>
        <w:t>科研成果转让等；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40" w:lineRule="exact"/>
        <w:ind w:left="499" w:leftChars="0" w:firstLine="1064" w:firstLineChars="337"/>
        <w:textAlignment w:val="baseline"/>
        <w:rPr>
          <w:rFonts w:ascii="宋体" w:hAnsi="宋体" w:eastAsia="宋体" w:cs="宋体"/>
          <w:spacing w:val="18"/>
        </w:rPr>
      </w:pPr>
      <w:r>
        <w:rPr>
          <w:rFonts w:ascii="宋体" w:hAnsi="宋体" w:eastAsia="宋体" w:cs="宋体"/>
          <w:spacing w:val="18"/>
          <w:sz w:val="28"/>
          <w:szCs w:val="28"/>
        </w:rPr>
        <w:sym w:font="Wingdings" w:char="00A8"/>
      </w:r>
      <w:r>
        <w:rPr>
          <w:rFonts w:hint="eastAsia" w:ascii="宋体" w:hAnsi="宋体" w:eastAsia="宋体" w:cs="宋体"/>
          <w:spacing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18"/>
        </w:rPr>
        <w:t>存在与申办者之间的投资关系，如购买申办者公司的股票等；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40" w:lineRule="exact"/>
        <w:ind w:left="499" w:leftChars="0" w:firstLine="1064" w:firstLineChars="337"/>
        <w:textAlignment w:val="baseline"/>
        <w:rPr>
          <w:rFonts w:ascii="宋体" w:hAnsi="宋体" w:eastAsia="宋体" w:cs="宋体"/>
          <w:spacing w:val="18"/>
        </w:rPr>
      </w:pPr>
      <w:r>
        <w:rPr>
          <w:rFonts w:ascii="宋体" w:hAnsi="宋体" w:eastAsia="宋体" w:cs="宋体"/>
          <w:spacing w:val="18"/>
          <w:sz w:val="28"/>
          <w:szCs w:val="28"/>
        </w:rPr>
        <w:sym w:font="Wingdings" w:char="00A8"/>
      </w:r>
      <w:r>
        <w:rPr>
          <w:rFonts w:hint="eastAsia" w:ascii="宋体" w:hAnsi="宋体" w:eastAsia="宋体" w:cs="宋体"/>
          <w:spacing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18"/>
        </w:rPr>
        <w:t>本人或研究团队与研究项目申办者之间有直接的家庭成员关系；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40" w:lineRule="exact"/>
        <w:ind w:left="499" w:leftChars="0" w:firstLine="1064" w:firstLineChars="337"/>
        <w:textAlignment w:val="baseline"/>
        <w:rPr>
          <w:rFonts w:ascii="宋体" w:hAnsi="宋体" w:eastAsia="宋体" w:cs="宋体"/>
          <w:spacing w:val="18"/>
        </w:rPr>
      </w:pPr>
      <w:r>
        <w:rPr>
          <w:rFonts w:ascii="宋体" w:hAnsi="宋体" w:eastAsia="宋体" w:cs="宋体"/>
          <w:spacing w:val="18"/>
          <w:sz w:val="28"/>
          <w:szCs w:val="28"/>
        </w:rPr>
        <w:sym w:font="Wingdings" w:char="00A8"/>
      </w:r>
      <w:r>
        <w:rPr>
          <w:rFonts w:hint="eastAsia" w:ascii="宋体" w:hAnsi="宋体" w:eastAsia="宋体" w:cs="宋体"/>
          <w:spacing w:val="18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18"/>
        </w:rPr>
        <w:t>本人或研究团队的配偶、子女、父母、合伙人与研究项目申办者存在经济利益、担任职务；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40" w:lineRule="exact"/>
        <w:ind w:left="499" w:leftChars="0" w:firstLine="1064" w:firstLineChars="337"/>
        <w:textAlignment w:val="baseline"/>
        <w:rPr>
          <w:rFonts w:ascii="宋体" w:hAnsi="宋体" w:eastAsia="宋体" w:cs="宋体"/>
          <w:color w:val="FF0000"/>
          <w:spacing w:val="18"/>
        </w:rPr>
      </w:pPr>
      <w:r>
        <w:rPr>
          <w:rFonts w:ascii="宋体" w:hAnsi="宋体" w:eastAsia="宋体" w:cs="宋体"/>
          <w:spacing w:val="18"/>
          <w:sz w:val="28"/>
          <w:szCs w:val="28"/>
        </w:rPr>
        <w:sym w:font="Wingdings" w:char="00A8"/>
      </w:r>
      <w:r>
        <w:rPr>
          <w:rFonts w:hint="eastAsia" w:ascii="宋体" w:hAnsi="宋体" w:eastAsia="宋体" w:cs="宋体"/>
          <w:spacing w:val="18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18"/>
        </w:rPr>
        <w:t>本人或研究团队成员同时是伦理委员会委员；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40" w:lineRule="exact"/>
        <w:ind w:left="499" w:leftChars="0" w:firstLine="1064" w:firstLineChars="337"/>
        <w:textAlignment w:val="baseline"/>
        <w:rPr>
          <w:rFonts w:hint="default" w:eastAsia="宋体"/>
          <w:u w:val="single"/>
          <w:lang w:val="en-US" w:eastAsia="zh-CN"/>
        </w:rPr>
      </w:pPr>
      <w:r>
        <w:rPr>
          <w:rFonts w:ascii="宋体" w:hAnsi="宋体" w:eastAsia="宋体" w:cs="宋体"/>
          <w:spacing w:val="18"/>
          <w:sz w:val="28"/>
          <w:szCs w:val="28"/>
        </w:rPr>
        <w:sym w:font="Wingdings" w:char="00A8"/>
      </w:r>
      <w:r>
        <w:rPr>
          <w:rFonts w:hint="eastAsia" w:ascii="宋体" w:hAnsi="宋体" w:eastAsia="宋体" w:cs="宋体"/>
          <w:spacing w:val="18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18"/>
        </w:rPr>
        <w:t>其他（可填写）</w:t>
      </w:r>
      <w:r>
        <w:rPr>
          <w:spacing w:val="-4"/>
        </w:rPr>
        <w:t>：</w:t>
      </w:r>
      <w:r>
        <w:rPr>
          <w:rFonts w:hint="eastAsia"/>
          <w:spacing w:val="-4"/>
          <w:u w:val="single"/>
          <w:lang w:val="en-US" w:eastAsia="zh-CN"/>
        </w:rPr>
        <w:t xml:space="preserve">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60" w:lineRule="exact"/>
        <w:ind w:left="524"/>
        <w:textAlignment w:val="baseline"/>
      </w:pPr>
      <w:r>
        <w:rPr>
          <w:spacing w:val="14"/>
          <w:sz w:val="28"/>
          <w:szCs w:val="28"/>
        </w:rPr>
        <w:t xml:space="preserve"> </w:t>
      </w:r>
      <w:r>
        <w:rPr>
          <w:spacing w:val="18"/>
          <w:sz w:val="28"/>
          <w:szCs w:val="28"/>
        </w:rPr>
        <w:sym w:font="Wingdings" w:char="00A8"/>
      </w:r>
      <w:r>
        <w:rPr>
          <w:rFonts w:hint="eastAsia"/>
          <w:spacing w:val="18"/>
          <w:sz w:val="28"/>
          <w:szCs w:val="28"/>
          <w:lang w:val="en-US" w:eastAsia="zh-CN"/>
        </w:rPr>
        <w:t xml:space="preserve"> </w:t>
      </w:r>
      <w:r>
        <w:rPr>
          <w:spacing w:val="-2"/>
        </w:rPr>
        <w:t>不存在利益冲突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360" w:lineRule="exact"/>
        <w:ind w:left="13"/>
        <w:textAlignment w:val="baseline"/>
      </w:pPr>
      <w:r>
        <w:rPr>
          <w:spacing w:val="-2"/>
        </w:rPr>
        <w:t>二</w:t>
      </w:r>
      <w:r>
        <w:rPr>
          <w:color w:val="auto"/>
          <w:spacing w:val="-2"/>
        </w:rPr>
        <w:t>、坚决杜绝以临床科研之名，行药物推销之</w:t>
      </w:r>
      <w:r>
        <w:rPr>
          <w:color w:val="auto"/>
          <w:spacing w:val="-3"/>
        </w:rPr>
        <w:t>实。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360" w:lineRule="exact"/>
        <w:ind w:left="16" w:right="212" w:hanging="8"/>
        <w:textAlignment w:val="baseline"/>
      </w:pPr>
      <w:r>
        <w:t>三、本人及研究团队同意接受医院相关部门、政府食品</w:t>
      </w:r>
      <w:r>
        <w:rPr>
          <w:spacing w:val="-1"/>
        </w:rPr>
        <w:t>药品监督管理部门、卫</w:t>
      </w:r>
      <w:r>
        <w:rPr>
          <w:spacing w:val="-4"/>
        </w:rPr>
        <w:t>生行政主管部门的监督与检查。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360" w:lineRule="exact"/>
        <w:ind w:left="17" w:right="212" w:firstLine="14"/>
        <w:textAlignment w:val="baseline"/>
      </w:pPr>
      <w:r>
        <w:rPr>
          <w:spacing w:val="-1"/>
        </w:rPr>
        <w:t>四、如果发现临床研究过程中存在任何可能导致利益冲突的情况，需向伦理委</w:t>
      </w:r>
      <w:r>
        <w:rPr>
          <w:spacing w:val="-3"/>
        </w:rPr>
        <w:t>员会报告，以便伦理委员会采取恰当措施进行处理。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1" w:line="360" w:lineRule="exact"/>
        <w:ind w:left="13"/>
        <w:textAlignment w:val="baseline"/>
      </w:pPr>
      <w:r>
        <w:rPr>
          <w:spacing w:val="-2"/>
        </w:rPr>
        <w:t>五、如故意隐瞒存在的利益冲突，将承担由此而导致的法律责任。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480" w:lineRule="auto"/>
        <w:ind w:left="10"/>
        <w:textAlignment w:val="baseline"/>
        <w:rPr>
          <w:rFonts w:hint="default" w:ascii="宋体" w:hAnsi="宋体" w:eastAsia="宋体" w:cs="宋体"/>
          <w:spacing w:val="-7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承诺人签名：</w:t>
      </w:r>
      <w:r>
        <w:rPr>
          <w:rFonts w:hint="eastAsia" w:cs="宋体"/>
          <w:spacing w:val="-7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cs="宋体"/>
          <w:spacing w:val="-7"/>
          <w:sz w:val="24"/>
          <w:szCs w:val="24"/>
          <w:u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日期：</w:t>
      </w:r>
      <w:r>
        <w:rPr>
          <w:rFonts w:hint="eastAsia" w:cs="宋体"/>
          <w:spacing w:val="-7"/>
          <w:sz w:val="24"/>
          <w:szCs w:val="24"/>
          <w:u w:val="single"/>
          <w:lang w:val="en-US" w:eastAsia="zh-CN"/>
        </w:rPr>
        <w:t xml:space="preserve">                  </w:t>
      </w:r>
    </w:p>
    <w:sectPr>
      <w:pgSz w:w="11906" w:h="16838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1MjI4YWE1ZDMzZjMxMDQyYzc0MzVjOWI1ZWQxZTQifQ=="/>
    <w:docVar w:name="KSO_WPS_MARK_KEY" w:val="34ace12f-25e3-4525-a911-185a2be4f0a4"/>
  </w:docVars>
  <w:rsids>
    <w:rsidRoot w:val="00000000"/>
    <w:rsid w:val="03675EC4"/>
    <w:rsid w:val="09646A02"/>
    <w:rsid w:val="09DB1968"/>
    <w:rsid w:val="16F07B27"/>
    <w:rsid w:val="21586A6B"/>
    <w:rsid w:val="23E15B19"/>
    <w:rsid w:val="27E15995"/>
    <w:rsid w:val="3E772758"/>
    <w:rsid w:val="467D4684"/>
    <w:rsid w:val="4DCA4B3C"/>
    <w:rsid w:val="5C515F3F"/>
    <w:rsid w:val="5F427768"/>
    <w:rsid w:val="73ED0112"/>
    <w:rsid w:val="75CB0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486</Words>
  <Characters>488</Characters>
  <TotalTime>39</TotalTime>
  <ScaleCrop>false</ScaleCrop>
  <LinksUpToDate>false</LinksUpToDate>
  <CharactersWithSpaces>602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2023-10-30T10:42:00Z</dcterms:created>
  <dc:creator>Administrator</dc:creator>
  <cp:lastModifiedBy>*^ω^*绣球花*^ω^*</cp:lastModifiedBy>
  <dcterms:modified xsi:type="dcterms:W3CDTF">2024-07-08T09:42:19Z</dcterms:modified>
  <dc:title>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2023-10-30T15:23:09Z</vt:filetime>
  </property>
  <property fmtid="{D5CDD505-2E9C-101B-9397-08002B2CF9AE}" pid="4" name="KSOProductBuildVer">
    <vt:lpwstr>2052-12.1.0.16929</vt:lpwstr>
  </property>
  <property fmtid="{D5CDD505-2E9C-101B-9397-08002B2CF9AE}" pid="5" name="ICV">
    <vt:lpwstr>CB5A2771C3714EF1B8F0A825BE0BAA0A_12</vt:lpwstr>
  </property>
</Properties>
</file>